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370"/>
      </w:tblGrid>
      <w:tr w:rsidR="002D2EAE">
        <w:trPr>
          <w:trHeight w:val="688"/>
        </w:trPr>
        <w:tc>
          <w:tcPr>
            <w:tcW w:w="9746" w:type="dxa"/>
            <w:gridSpan w:val="2"/>
            <w:shd w:val="clear" w:color="auto" w:fill="F2F2F2"/>
          </w:tcPr>
          <w:p w:rsidR="002D2EAE" w:rsidRDefault="002D2EAE">
            <w:pPr>
              <w:pStyle w:val="TableParagraph"/>
              <w:rPr>
                <w:rFonts w:ascii="Times New Roman"/>
                <w:sz w:val="21"/>
              </w:rPr>
            </w:pPr>
          </w:p>
          <w:p w:rsidR="002D2EAE" w:rsidRDefault="000E23BB">
            <w:pPr>
              <w:pStyle w:val="TableParagraph"/>
              <w:ind w:left="2129" w:right="2125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>INFORMACJA SZCZEGÓŁOWA O PRZETWARZANIU DANYCH OSOBOWYCH</w:t>
            </w:r>
            <w:r>
              <w:rPr>
                <w:b/>
                <w:position w:val="5"/>
                <w:sz w:val="12"/>
              </w:rPr>
              <w:t>1</w:t>
            </w:r>
          </w:p>
        </w:tc>
      </w:tr>
      <w:tr w:rsidR="002D2EAE">
        <w:trPr>
          <w:trHeight w:val="825"/>
        </w:trPr>
        <w:tc>
          <w:tcPr>
            <w:tcW w:w="2376" w:type="dxa"/>
            <w:shd w:val="clear" w:color="auto" w:fill="DADADA"/>
          </w:tcPr>
          <w:p w:rsidR="002D2EAE" w:rsidRDefault="002D2EAE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2D2EAE" w:rsidRDefault="000E23BB">
            <w:pPr>
              <w:pStyle w:val="TableParagraph"/>
              <w:ind w:left="119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Dane Administratora Danych</w:t>
            </w:r>
          </w:p>
        </w:tc>
        <w:tc>
          <w:tcPr>
            <w:tcW w:w="7370" w:type="dxa"/>
          </w:tcPr>
          <w:p w:rsidR="002D2EAE" w:rsidRDefault="002D2EAE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2D2EAE" w:rsidRDefault="000E23BB">
            <w:pPr>
              <w:pStyle w:val="TableParagraph"/>
              <w:ind w:left="107" w:right="312"/>
              <w:rPr>
                <w:sz w:val="18"/>
              </w:rPr>
            </w:pPr>
            <w:r>
              <w:rPr>
                <w:sz w:val="18"/>
              </w:rPr>
              <w:t xml:space="preserve">Administratorem danych  osobowych  jest  Dyrektor </w:t>
            </w:r>
            <w:r w:rsidR="005C4678">
              <w:rPr>
                <w:sz w:val="18"/>
              </w:rPr>
              <w:t>Szkoły</w:t>
            </w:r>
            <w:bookmarkStart w:id="0" w:name="_GoBack"/>
            <w:bookmarkEnd w:id="0"/>
            <w:r>
              <w:rPr>
                <w:sz w:val="18"/>
              </w:rPr>
              <w:t xml:space="preserve">   z  siedzibą  w  </w:t>
            </w:r>
            <w:r w:rsidR="00666DC8">
              <w:rPr>
                <w:sz w:val="18"/>
              </w:rPr>
              <w:t xml:space="preserve">V Liceum Ogólnokształcącym z Oddziałami Dwujęzycznymi im. Andrzeja Struga przy ul. Górnych Wałów 29, </w:t>
            </w:r>
            <w:r>
              <w:rPr>
                <w:sz w:val="18"/>
              </w:rPr>
              <w:t>44-100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Gliwice</w:t>
            </w:r>
          </w:p>
        </w:tc>
      </w:tr>
      <w:tr w:rsidR="002D2EAE">
        <w:trPr>
          <w:trHeight w:val="1446"/>
        </w:trPr>
        <w:tc>
          <w:tcPr>
            <w:tcW w:w="2376" w:type="dxa"/>
            <w:shd w:val="clear" w:color="auto" w:fill="DADADA"/>
          </w:tcPr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D2EAE" w:rsidRDefault="000E23BB">
            <w:pPr>
              <w:pStyle w:val="TableParagraph"/>
              <w:spacing w:line="242" w:lineRule="auto"/>
              <w:ind w:left="580" w:right="175" w:hanging="411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Inspektora Ochrony Danych</w:t>
            </w:r>
          </w:p>
        </w:tc>
        <w:tc>
          <w:tcPr>
            <w:tcW w:w="7370" w:type="dxa"/>
          </w:tcPr>
          <w:p w:rsidR="002D2EAE" w:rsidRDefault="002D2EAE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2D2EAE" w:rsidRDefault="000E23B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Z Inspektorem Ochrony Danych można się kontaktować:</w:t>
            </w:r>
          </w:p>
          <w:p w:rsidR="002D2EAE" w:rsidRDefault="000E23BB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206" w:lineRule="exact"/>
              <w:ind w:hanging="246"/>
              <w:rPr>
                <w:sz w:val="18"/>
              </w:rPr>
            </w:pPr>
            <w:r>
              <w:rPr>
                <w:sz w:val="18"/>
              </w:rPr>
              <w:t>Pocztą elektroniczną poprzez e-mail</w:t>
            </w:r>
            <w:r w:rsidR="00AD6985">
              <w:rPr>
                <w:sz w:val="18"/>
              </w:rPr>
              <w:t xml:space="preserve"> </w:t>
            </w:r>
            <w:hyperlink r:id="rId5" w:history="1">
              <w:r w:rsidR="00AD6985" w:rsidRPr="00AD6985">
                <w:rPr>
                  <w:rStyle w:val="Hipercze"/>
                  <w:sz w:val="20"/>
                  <w:szCs w:val="20"/>
                </w:rPr>
                <w:t>iod@vlo.gliwice.pl</w:t>
              </w:r>
            </w:hyperlink>
          </w:p>
          <w:p w:rsidR="002D2EAE" w:rsidRPr="000A5E16" w:rsidRDefault="000E23BB" w:rsidP="000A5E16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 xml:space="preserve">Pocztą tradycyjną na adres: Inspektor Ochrony Danych, </w:t>
            </w:r>
            <w:r w:rsidR="00666DC8">
              <w:rPr>
                <w:sz w:val="18"/>
              </w:rPr>
              <w:t>V Liceum Ogólnokształcąc</w:t>
            </w:r>
            <w:r w:rsidR="00666DC8">
              <w:rPr>
                <w:sz w:val="18"/>
              </w:rPr>
              <w:t>e</w:t>
            </w:r>
            <w:r w:rsidR="00666DC8">
              <w:rPr>
                <w:sz w:val="18"/>
              </w:rPr>
              <w:t xml:space="preserve"> z Oddziałami Dwujęzycznymi im. Andrzeja Struga ul. Górnych Wałów 29, 44-100</w:t>
            </w:r>
            <w:r w:rsidR="00666DC8">
              <w:rPr>
                <w:spacing w:val="-7"/>
                <w:sz w:val="18"/>
              </w:rPr>
              <w:t xml:space="preserve"> </w:t>
            </w:r>
            <w:r w:rsidR="00666DC8">
              <w:rPr>
                <w:sz w:val="18"/>
              </w:rPr>
              <w:t>Gliwice</w:t>
            </w:r>
            <w:r w:rsidR="000A5E16">
              <w:rPr>
                <w:sz w:val="18"/>
              </w:rPr>
              <w:t>.</w:t>
            </w:r>
          </w:p>
        </w:tc>
      </w:tr>
      <w:tr w:rsidR="002D2EAE">
        <w:trPr>
          <w:trHeight w:val="6081"/>
        </w:trPr>
        <w:tc>
          <w:tcPr>
            <w:tcW w:w="2376" w:type="dxa"/>
            <w:shd w:val="clear" w:color="auto" w:fill="DADADA"/>
          </w:tcPr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2D2EAE" w:rsidRDefault="000E23BB">
            <w:pPr>
              <w:pStyle w:val="TableParagraph"/>
              <w:ind w:left="119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Cele i podstawa prawna przetwarzania danych osobowych</w:t>
            </w:r>
          </w:p>
        </w:tc>
        <w:tc>
          <w:tcPr>
            <w:tcW w:w="7370" w:type="dxa"/>
          </w:tcPr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0E23BB">
            <w:pPr>
              <w:pStyle w:val="TableParagraph"/>
              <w:spacing w:before="124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Pani/Pana dane osobowe będą przetwarzane w celu:</w:t>
            </w:r>
          </w:p>
          <w:p w:rsidR="002D2EAE" w:rsidRDefault="000E23BB">
            <w:pPr>
              <w:pStyle w:val="TableParagraph"/>
              <w:numPr>
                <w:ilvl w:val="0"/>
                <w:numId w:val="7"/>
              </w:numPr>
              <w:tabs>
                <w:tab w:val="left" w:pos="960"/>
              </w:tabs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przeprowadzenia postępowania rekrutacyjnego na wolne stanowisko pracy w VLO  w Gliwicach</w:t>
            </w:r>
            <w:r>
              <w:rPr>
                <w:spacing w:val="-4"/>
                <w:sz w:val="18"/>
              </w:rPr>
              <w:t xml:space="preserve"> </w:t>
            </w:r>
          </w:p>
          <w:p w:rsidR="002D2EAE" w:rsidRDefault="000E23BB">
            <w:pPr>
              <w:pStyle w:val="TableParagraph"/>
              <w:numPr>
                <w:ilvl w:val="0"/>
                <w:numId w:val="7"/>
              </w:numPr>
              <w:tabs>
                <w:tab w:val="left" w:pos="960"/>
              </w:tabs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pozyskania kandydatów do zatrudnienia w ramach umów na zastępstwo za nieobecnych pracowników.</w:t>
            </w:r>
          </w:p>
          <w:p w:rsidR="002D2EAE" w:rsidRDefault="000E23BB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W procesie rekrutacji dane osobowe będą przetwarzane 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podstawie:</w:t>
            </w:r>
          </w:p>
          <w:p w:rsidR="002D2EAE" w:rsidRDefault="000E23BB">
            <w:pPr>
              <w:pStyle w:val="TableParagraph"/>
              <w:numPr>
                <w:ilvl w:val="1"/>
                <w:numId w:val="6"/>
              </w:numPr>
              <w:tabs>
                <w:tab w:val="left" w:pos="960"/>
              </w:tabs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art. 6 ust. 1 lit. c) ogólnego rozporządzenia o ochronie danych – RODO, przetwarzanie jest niezbędne  do  wypełnienia  obowiązku  prawnego  ciążącego  na  administratorze  w  związku  z przepisami ustawy z dnia 26 czerwca 1974 r. Kodeks pracy (art. 22</w:t>
            </w:r>
            <w:r>
              <w:rPr>
                <w:position w:val="5"/>
                <w:sz w:val="12"/>
              </w:rPr>
              <w:t xml:space="preserve">1 </w:t>
            </w:r>
            <w:r>
              <w:rPr>
                <w:rFonts w:ascii="Times New Roman" w:hAnsi="Times New Roman"/>
                <w:sz w:val="18"/>
              </w:rPr>
              <w:t>§</w:t>
            </w:r>
            <w:r>
              <w:rPr>
                <w:sz w:val="18"/>
              </w:rPr>
              <w:t>1) oraz ustawy z dnia  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listopada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pracownikach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samorządowych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6, 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15),</w:t>
            </w:r>
          </w:p>
          <w:p w:rsidR="002D2EAE" w:rsidRDefault="000E23BB">
            <w:pPr>
              <w:pStyle w:val="TableParagraph"/>
              <w:numPr>
                <w:ilvl w:val="1"/>
                <w:numId w:val="6"/>
              </w:numPr>
              <w:tabs>
                <w:tab w:val="left" w:pos="960"/>
              </w:tabs>
              <w:ind w:left="960" w:right="95" w:hanging="229"/>
              <w:jc w:val="both"/>
              <w:rPr>
                <w:sz w:val="18"/>
              </w:rPr>
            </w:pPr>
            <w:r>
              <w:rPr>
                <w:sz w:val="18"/>
              </w:rPr>
              <w:t>art. 9 ust.  2  lit.  b)  -  RODO  w  związku  z  przepisami  ustawy  z  dnia  21  listopada  2008  r. o pracownikach samorządowych oraz ustawy z dnia 27 sierpnia 1997 r. o rehabilitacji zawodowej i społecznej oraz zatrudnianiu osób niepełnosprawnych (art. 2b ust. 1 pkt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3))</w:t>
            </w:r>
          </w:p>
          <w:p w:rsidR="002D2EAE" w:rsidRDefault="000E23BB">
            <w:pPr>
              <w:pStyle w:val="TableParagraph"/>
              <w:ind w:left="960" w:right="92" w:hanging="1"/>
              <w:jc w:val="both"/>
              <w:rPr>
                <w:sz w:val="18"/>
              </w:rPr>
            </w:pPr>
            <w:r>
              <w:rPr>
                <w:sz w:val="18"/>
              </w:rPr>
              <w:t>- w przypadku przetwarzania danych o niepełnosprawności w tym niezbędnych do wykonania szczególnych praw dotyczących pierwszeństwa zatrudnienia na stanowiskach urzędniczych,     z wyłączeniem kierowniczych stanowisk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urzędniczych,</w:t>
            </w:r>
          </w:p>
          <w:p w:rsidR="002D2EAE" w:rsidRDefault="000E23BB">
            <w:pPr>
              <w:pStyle w:val="TableParagraph"/>
              <w:numPr>
                <w:ilvl w:val="1"/>
                <w:numId w:val="6"/>
              </w:numPr>
              <w:tabs>
                <w:tab w:val="left" w:pos="961"/>
              </w:tabs>
              <w:ind w:left="960" w:right="95" w:hanging="229"/>
              <w:jc w:val="both"/>
              <w:rPr>
                <w:sz w:val="18"/>
              </w:rPr>
            </w:pPr>
            <w:r>
              <w:rPr>
                <w:sz w:val="18"/>
              </w:rPr>
              <w:t xml:space="preserve">art. 6 ust. 1 lit. c) ogólnego rozporządzenia o ochronie danych – RODO, przetwarzanie jest niezbędne  do  wypełnienia  obowiązku  prawnego  ciążącego  na  administratorze  w  związku  z przepisami ustawy z dnia 6 czerwca 1997 r. Kodeks karny (art. 41 </w:t>
            </w:r>
            <w:r>
              <w:rPr>
                <w:rFonts w:ascii="Times New Roman" w:hAnsi="Times New Roman"/>
                <w:sz w:val="18"/>
              </w:rPr>
              <w:t>§</w:t>
            </w:r>
            <w:r>
              <w:rPr>
                <w:sz w:val="18"/>
              </w:rPr>
              <w:t xml:space="preserve">1aa pkt 3)) dane dotyczące </w:t>
            </w:r>
            <w:proofErr w:type="spellStart"/>
            <w:r>
              <w:rPr>
                <w:sz w:val="18"/>
              </w:rPr>
              <w:t>skazań</w:t>
            </w:r>
            <w:proofErr w:type="spellEnd"/>
            <w:r>
              <w:rPr>
                <w:sz w:val="18"/>
              </w:rPr>
              <w:t xml:space="preserve"> pochodzące z Krajowego Rejestru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Karnego,</w:t>
            </w:r>
          </w:p>
          <w:p w:rsidR="002D2EAE" w:rsidRDefault="000E23BB">
            <w:pPr>
              <w:pStyle w:val="TableParagraph"/>
              <w:numPr>
                <w:ilvl w:val="1"/>
                <w:numId w:val="6"/>
              </w:numPr>
              <w:tabs>
                <w:tab w:val="left" w:pos="961"/>
              </w:tabs>
              <w:ind w:left="960" w:right="96"/>
              <w:jc w:val="both"/>
              <w:rPr>
                <w:sz w:val="18"/>
              </w:rPr>
            </w:pPr>
            <w:r>
              <w:rPr>
                <w:sz w:val="18"/>
              </w:rPr>
              <w:t>art. 6 ust. 1 lit. a) ogólnego rozporządzenia o ochronie danych – RODO w przypadku pisemnej zgody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wyrażonej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kandydata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odniesieniu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osobowych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dobrowolnie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podanych przez kandydata w dokumentach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aplikacyjnych.</w:t>
            </w:r>
          </w:p>
          <w:p w:rsidR="002D2EAE" w:rsidRDefault="000E23BB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W celu pozyskania kandydatów do zatrudnienia w ramach umów na zastępstwo za nieobecnych pracowników dane osobowe będą przetwarzane na podstawie art. 6 ust. 1 lit. a) ogólnego rozporządzenia o ochronie danych – RODO w przypadku pisemnej zgody wyrażonej przez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kandydata.</w:t>
            </w:r>
          </w:p>
        </w:tc>
      </w:tr>
      <w:tr w:rsidR="002D2EAE">
        <w:trPr>
          <w:trHeight w:val="1444"/>
        </w:trPr>
        <w:tc>
          <w:tcPr>
            <w:tcW w:w="2376" w:type="dxa"/>
            <w:shd w:val="clear" w:color="auto" w:fill="DADADA"/>
          </w:tcPr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0E23BB">
            <w:pPr>
              <w:pStyle w:val="TableParagraph"/>
              <w:spacing w:before="158"/>
              <w:ind w:left="124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Odbiorcy danych osobowych</w:t>
            </w:r>
          </w:p>
        </w:tc>
        <w:tc>
          <w:tcPr>
            <w:tcW w:w="7370" w:type="dxa"/>
          </w:tcPr>
          <w:p w:rsidR="002D2EAE" w:rsidRDefault="002D2EAE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2D2EAE" w:rsidRDefault="000E23B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Pani/Pana dane osobowe nie będą przekazywane innym podmiotom, za wyjątkiem:</w:t>
            </w:r>
          </w:p>
          <w:p w:rsidR="002D2EAE" w:rsidRDefault="000E23BB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rPr>
                <w:sz w:val="18"/>
              </w:rPr>
            </w:pPr>
            <w:r>
              <w:rPr>
                <w:sz w:val="18"/>
              </w:rPr>
              <w:t>Podmiotów uprawnionych przepisami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prawa.</w:t>
            </w:r>
          </w:p>
          <w:p w:rsidR="002D2EAE" w:rsidRDefault="000E23BB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1809"/>
                <w:tab w:val="left" w:pos="2987"/>
                <w:tab w:val="left" w:pos="3837"/>
                <w:tab w:val="left" w:pos="4808"/>
                <w:tab w:val="left" w:pos="5271"/>
                <w:tab w:val="left" w:pos="6193"/>
              </w:tabs>
              <w:ind w:left="866" w:right="96" w:hanging="360"/>
              <w:rPr>
                <w:sz w:val="18"/>
              </w:rPr>
            </w:pPr>
            <w:r>
              <w:rPr>
                <w:sz w:val="18"/>
              </w:rPr>
              <w:t>Podmiotów</w:t>
            </w:r>
            <w:r>
              <w:rPr>
                <w:sz w:val="18"/>
              </w:rPr>
              <w:tab/>
              <w:t>świadczących</w:t>
            </w:r>
            <w:r>
              <w:rPr>
                <w:sz w:val="18"/>
              </w:rPr>
              <w:tab/>
              <w:t>wsparcie</w:t>
            </w:r>
            <w:r>
              <w:rPr>
                <w:sz w:val="18"/>
              </w:rPr>
              <w:tab/>
              <w:t>techniczne</w:t>
            </w:r>
            <w:r>
              <w:rPr>
                <w:sz w:val="18"/>
              </w:rPr>
              <w:tab/>
              <w:t>dla</w:t>
            </w:r>
            <w:r>
              <w:rPr>
                <w:sz w:val="18"/>
              </w:rPr>
              <w:tab/>
              <w:t>systemów</w:t>
            </w:r>
            <w:r>
              <w:rPr>
                <w:sz w:val="18"/>
              </w:rPr>
              <w:tab/>
              <w:t>informatycznych i teleinformatycznych, w których Pani/Pana dane osobowe są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przetwarzane.</w:t>
            </w:r>
          </w:p>
          <w:p w:rsidR="002D2EAE" w:rsidRDefault="000E23B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Pani/Pana dane osobowe nie będą przekazywane do państwa trzeciego.</w:t>
            </w:r>
          </w:p>
        </w:tc>
      </w:tr>
      <w:tr w:rsidR="002D2EAE">
        <w:trPr>
          <w:trHeight w:val="1859"/>
        </w:trPr>
        <w:tc>
          <w:tcPr>
            <w:tcW w:w="2376" w:type="dxa"/>
            <w:shd w:val="clear" w:color="auto" w:fill="DADADA"/>
          </w:tcPr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spacing w:before="11"/>
              <w:rPr>
                <w:rFonts w:ascii="Times New Roman"/>
              </w:rPr>
            </w:pPr>
          </w:p>
          <w:p w:rsidR="002D2EAE" w:rsidRDefault="000E23BB">
            <w:pPr>
              <w:pStyle w:val="TableParagraph"/>
              <w:ind w:left="484" w:right="361" w:hanging="132"/>
              <w:rPr>
                <w:b/>
                <w:sz w:val="18"/>
              </w:rPr>
            </w:pPr>
            <w:r>
              <w:rPr>
                <w:b/>
                <w:sz w:val="18"/>
              </w:rPr>
              <w:t>Okres przechowywania danych osobowych</w:t>
            </w:r>
          </w:p>
        </w:tc>
        <w:tc>
          <w:tcPr>
            <w:tcW w:w="7370" w:type="dxa"/>
          </w:tcPr>
          <w:p w:rsidR="002D2EAE" w:rsidRDefault="002D2EAE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2D2EAE" w:rsidRDefault="000E23BB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4" w:hanging="360"/>
              <w:jc w:val="both"/>
              <w:rPr>
                <w:sz w:val="18"/>
              </w:rPr>
            </w:pPr>
            <w:r>
              <w:rPr>
                <w:sz w:val="18"/>
              </w:rPr>
              <w:t>Po zrealizowaniu celu, dla którego dane zostały zebrane, mogą one być przechowywane jedynie  w celach archiwalnych przez okres, który wyznaczony zostanie na podstawie rozporządzenia Prezesa Rady Ministrów w sprawie instrukcji kancelaryjnej, jednolitych rzeczowych wykazów akt oraz instrukcji w sprawie organizacji i zakresu działania archiwów zakładowych, chyba że przepisy szczególne stanowią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inaczej.</w:t>
            </w:r>
          </w:p>
          <w:p w:rsidR="002D2EAE" w:rsidRDefault="000E23BB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2"/>
              <w:ind w:right="93" w:hanging="360"/>
              <w:jc w:val="both"/>
              <w:rPr>
                <w:sz w:val="18"/>
              </w:rPr>
            </w:pPr>
            <w:r>
              <w:rPr>
                <w:sz w:val="18"/>
              </w:rPr>
              <w:t>W przypadku danych przetwarzanych na podstawie zgody - do czasu wycofania zgody, lecz nie dłużej niż przez okres o którym mowa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powyżej.</w:t>
            </w:r>
          </w:p>
        </w:tc>
      </w:tr>
      <w:tr w:rsidR="002D2EAE">
        <w:trPr>
          <w:trHeight w:val="1031"/>
        </w:trPr>
        <w:tc>
          <w:tcPr>
            <w:tcW w:w="2376" w:type="dxa"/>
            <w:shd w:val="clear" w:color="auto" w:fill="DADADA"/>
          </w:tcPr>
          <w:p w:rsidR="002D2EAE" w:rsidRDefault="002D2EAE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2D2EAE" w:rsidRDefault="000E23BB">
            <w:pPr>
              <w:pStyle w:val="TableParagraph"/>
              <w:ind w:left="225" w:right="249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Prawa osób, których dane dotyczą, w tym dostępu do danych osobowych</w:t>
            </w:r>
          </w:p>
        </w:tc>
        <w:tc>
          <w:tcPr>
            <w:tcW w:w="7370" w:type="dxa"/>
          </w:tcPr>
          <w:p w:rsidR="002D2EAE" w:rsidRDefault="002D2EAE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2D2EAE" w:rsidRDefault="000E23BB">
            <w:pPr>
              <w:pStyle w:val="TableParagraph"/>
              <w:ind w:left="107" w:right="95" w:hanging="1"/>
              <w:jc w:val="both"/>
              <w:rPr>
                <w:sz w:val="18"/>
              </w:rPr>
            </w:pPr>
            <w:r>
              <w:rPr>
                <w:sz w:val="18"/>
              </w:rPr>
              <w:t>Każda osoba, której dane dotyczą ma prawo do wystąpienia z żądaniem dostępu do swoich danych osobowych, sprostowania (poprawiania), a w przypadkach uregulowanych przepisami prawa - do usunięcia lub ograniczenia ich przetwarzania.</w:t>
            </w:r>
          </w:p>
        </w:tc>
      </w:tr>
      <w:tr w:rsidR="002D2EAE">
        <w:trPr>
          <w:trHeight w:val="1240"/>
        </w:trPr>
        <w:tc>
          <w:tcPr>
            <w:tcW w:w="2376" w:type="dxa"/>
            <w:shd w:val="clear" w:color="auto" w:fill="DADADA"/>
          </w:tcPr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rPr>
                <w:rFonts w:ascii="Times New Roman"/>
                <w:sz w:val="25"/>
              </w:rPr>
            </w:pPr>
          </w:p>
          <w:p w:rsidR="002D2EAE" w:rsidRDefault="000E23BB">
            <w:pPr>
              <w:pStyle w:val="TableParagraph"/>
              <w:ind w:left="123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Prawo do cofnięcia zgody</w:t>
            </w:r>
          </w:p>
        </w:tc>
        <w:tc>
          <w:tcPr>
            <w:tcW w:w="7370" w:type="dxa"/>
          </w:tcPr>
          <w:p w:rsidR="002D2EAE" w:rsidRDefault="002D2EAE">
            <w:pPr>
              <w:pStyle w:val="TableParagraph"/>
              <w:rPr>
                <w:rFonts w:ascii="Times New Roman"/>
                <w:sz w:val="18"/>
              </w:rPr>
            </w:pPr>
          </w:p>
          <w:p w:rsidR="002D2EAE" w:rsidRDefault="000E23B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1"/>
              <w:ind w:right="100" w:hanging="360"/>
              <w:rPr>
                <w:sz w:val="18"/>
              </w:rPr>
            </w:pPr>
            <w:r>
              <w:rPr>
                <w:sz w:val="18"/>
              </w:rPr>
              <w:t>W przypadku przetwarzania danych na podstawie wyrażonej dobrowolnie zgody ma Pani/Pan prawo wycofać zgodę w dowolnym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momencie.</w:t>
            </w:r>
          </w:p>
          <w:p w:rsidR="002D2EAE" w:rsidRDefault="000E23B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7" w:hanging="360"/>
              <w:rPr>
                <w:sz w:val="18"/>
              </w:rPr>
            </w:pPr>
            <w:r>
              <w:rPr>
                <w:sz w:val="18"/>
              </w:rPr>
              <w:t>Wycofanie zgody nie ma wpływu na przetwarzanie Pani/Pana danych osobowych do momentu jej wycofania.</w:t>
            </w:r>
          </w:p>
        </w:tc>
      </w:tr>
    </w:tbl>
    <w:p w:rsidR="002D2EAE" w:rsidRDefault="00183D2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4144010</wp:posOffset>
                </wp:positionH>
                <wp:positionV relativeFrom="page">
                  <wp:posOffset>1719580</wp:posOffset>
                </wp:positionV>
                <wp:extent cx="7569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920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7754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6.3pt,135.4pt" to="385.9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GtEgIAACcEAAAOAAAAZHJzL2Uyb0RvYy54bWysU02P2yAQvVfqf0C+J7ZTbz6sOKvKjntJ&#10;20i7/QEEcIyKAQGJE1X97x2IHWXbS1XVBzwwM48384b186UT6MyM5UoWUTpNIsQkUZTLYxF9e60n&#10;ywhZhyXFQklWRFdmo+fN+3frXudsplolKDMIQKTNe11ErXM6j2NLWtZhO1WaSXA2ynTYwdYcY2pw&#10;D+idiGdJMo97Zag2ijBr4bS6OaNNwG8aRtzXprHMIVFEwM2F1YT14Nd4s8b50WDdcjLQwP/AosNc&#10;wqV3qAo7jE6G/wHVcWKUVY2bEtXFqmk4YaEGqCZNfqvmpcWahVqgOVbf22T/Hyz5ct4bxCloFyGJ&#10;O5BoxyVDM9+ZXtscAkq5N742cpEveqfId4ukKlssjywwfL1qSEt9RvwmxW+sBvxD/1lRiMEnp0Kb&#10;Lo3pPCQ0AF2CGte7GuziEIHDxdN8NQPNyOiKcT7maWPdJ6Y65I0iEkA54OLzzjrPA+djiL9GqpoL&#10;EbQWEvWAPU8WIcEqwal3+jBrjodSGHTGflrgq+tQFHgew4w6SRrAWobpdrAd5uJmw+VCejyoBOgM&#10;1m0cfqyS1Xa5XWaTbDbfTrKkqiYf6zKbzOt08VR9qMqySn96ammWt5xSJj27cTTT7O+kHx7Jbaju&#10;w3lvQ/wWPfQLyI7/QDpI6dW7zcFB0evejBLDNIbg4eX4cX/cg/34vje/AAAA//8DAFBLAwQUAAYA&#10;CAAAACEAqwlrSN8AAAALAQAADwAAAGRycy9kb3ducmV2LnhtbEyP0UrDQBBF3wX/YRnBl9BuEm0i&#10;MZsiBX0QFKz9gO1mTKLZ2bC7bdO/dwRB32bmXu6cW69nO4oj+jA4UpAtUxBIxrUDdQp274+LOxAh&#10;amr16AgVnDHAurm8qHXVuhO94XEbO8EhFCqtoI9xqqQMpkerw9JNSKx9OG915NV3svX6xOF2lHma&#10;FtLqgfhDryfc9Gi+tgerwL8+fz7lWXmTJC+3iZfmbFbdRqnrq/nhHkTEOf6Z4Qef0aFhpr07UBvE&#10;qKBY5QVbFeRlyh3YUZYZD/vfi2xq+b9D8w0AAP//AwBQSwECLQAUAAYACAAAACEAtoM4kv4AAADh&#10;AQAAEwAAAAAAAAAAAAAAAAAAAAAAW0NvbnRlbnRfVHlwZXNdLnhtbFBLAQItABQABgAIAAAAIQA4&#10;/SH/1gAAAJQBAAALAAAAAAAAAAAAAAAAAC8BAABfcmVscy8ucmVsc1BLAQItABQABgAIAAAAIQDU&#10;NDGtEgIAACcEAAAOAAAAAAAAAAAAAAAAAC4CAABkcnMvZTJvRG9jLnhtbFBLAQItABQABgAIAAAA&#10;IQCrCWtI3wAAAAsBAAAPAAAAAAAAAAAAAAAAAGwEAABkcnMvZG93bnJldi54bWxQSwUGAAAAAAQA&#10;BADzAAAAeAUAAAAA&#10;" strokecolor="blue" strokeweight=".21131mm">
                <w10:wrap anchorx="page" anchory="page"/>
              </v:line>
            </w:pict>
          </mc:Fallback>
        </mc:AlternateContent>
      </w:r>
    </w:p>
    <w:p w:rsidR="002D2EAE" w:rsidRDefault="002D2EAE">
      <w:pPr>
        <w:rPr>
          <w:sz w:val="2"/>
          <w:szCs w:val="2"/>
        </w:rPr>
        <w:sectPr w:rsidR="002D2EAE">
          <w:type w:val="continuous"/>
          <w:pgSz w:w="11910" w:h="16840"/>
          <w:pgMar w:top="540" w:right="74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370"/>
      </w:tblGrid>
      <w:tr w:rsidR="002D2EAE">
        <w:trPr>
          <w:trHeight w:val="1240"/>
        </w:trPr>
        <w:tc>
          <w:tcPr>
            <w:tcW w:w="2376" w:type="dxa"/>
            <w:shd w:val="clear" w:color="auto" w:fill="DADADA"/>
          </w:tcPr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2D2EAE" w:rsidRDefault="000E23BB">
            <w:pPr>
              <w:pStyle w:val="TableParagraph"/>
              <w:ind w:left="398" w:right="405" w:firstLine="127"/>
              <w:rPr>
                <w:b/>
                <w:sz w:val="18"/>
              </w:rPr>
            </w:pPr>
            <w:r>
              <w:rPr>
                <w:b/>
                <w:sz w:val="18"/>
              </w:rPr>
              <w:t>Sposoby realizacji przysługujących praw</w:t>
            </w:r>
          </w:p>
        </w:tc>
        <w:tc>
          <w:tcPr>
            <w:tcW w:w="7370" w:type="dxa"/>
          </w:tcPr>
          <w:p w:rsidR="002D2EAE" w:rsidRDefault="002D2EA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2D2EAE" w:rsidRDefault="000E23BB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Powyższe uprawnienia może Pani/Pan realizować:</w:t>
            </w:r>
          </w:p>
          <w:p w:rsidR="002D2EAE" w:rsidRDefault="000E23BB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rPr>
                <w:sz w:val="18"/>
              </w:rPr>
            </w:pPr>
            <w:r>
              <w:rPr>
                <w:sz w:val="18"/>
              </w:rPr>
              <w:t>Składając w formie tradycyjnej odręcznie podpisane pismo w Urzędzie Miejskim 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Gliwicach.</w:t>
            </w:r>
          </w:p>
          <w:p w:rsidR="002D2EAE" w:rsidRDefault="000E23BB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 xml:space="preserve">Drogą elektroniczną wysyłając pismo ogólne dostępne na platformie </w:t>
            </w:r>
            <w:proofErr w:type="spellStart"/>
            <w:r>
              <w:rPr>
                <w:sz w:val="18"/>
              </w:rPr>
              <w:t>ePUAP</w:t>
            </w:r>
            <w:proofErr w:type="spellEnd"/>
            <w:r>
              <w:rPr>
                <w:sz w:val="18"/>
              </w:rPr>
              <w:t>, potwierdzone Profilem Zaufanym lub kwalifikowanym podpisem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elektronicznym.</w:t>
            </w:r>
          </w:p>
        </w:tc>
      </w:tr>
      <w:tr w:rsidR="002D2EAE">
        <w:trPr>
          <w:trHeight w:val="1031"/>
        </w:trPr>
        <w:tc>
          <w:tcPr>
            <w:tcW w:w="2376" w:type="dxa"/>
            <w:shd w:val="clear" w:color="auto" w:fill="DADADA"/>
          </w:tcPr>
          <w:p w:rsidR="002D2EAE" w:rsidRDefault="002D2EAE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2D2EAE" w:rsidRDefault="000E23BB">
            <w:pPr>
              <w:pStyle w:val="TableParagraph"/>
              <w:ind w:left="448" w:right="212" w:hanging="243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 do organu nadzorczego</w:t>
            </w:r>
          </w:p>
        </w:tc>
        <w:tc>
          <w:tcPr>
            <w:tcW w:w="7370" w:type="dxa"/>
          </w:tcPr>
          <w:p w:rsidR="002D2EAE" w:rsidRDefault="002D2EAE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2D2EAE" w:rsidRDefault="000E23BB">
            <w:pPr>
              <w:pStyle w:val="TableParagraph"/>
              <w:spacing w:before="1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Jeśli przetwarzanie Pani/Pana danych osobowych narusza przepisy o ochronie danych osobowych, przysługuje Pani/Panu prawo do wniesienia skargi do organu nadzorczego, którym jest Prezes Urzędu Ochrony Danych Osobowych.</w:t>
            </w:r>
          </w:p>
        </w:tc>
      </w:tr>
      <w:tr w:rsidR="002D2EAE">
        <w:trPr>
          <w:trHeight w:val="2159"/>
        </w:trPr>
        <w:tc>
          <w:tcPr>
            <w:tcW w:w="2376" w:type="dxa"/>
            <w:shd w:val="clear" w:color="auto" w:fill="DADADA"/>
          </w:tcPr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2D2EAE" w:rsidRDefault="000E23BB">
            <w:pPr>
              <w:pStyle w:val="TableParagraph"/>
              <w:spacing w:before="1"/>
              <w:ind w:left="148" w:right="141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wymogu/ dobrowolności podania danych oraz konsekwencjach niepodania danych osobowych</w:t>
            </w:r>
          </w:p>
        </w:tc>
        <w:tc>
          <w:tcPr>
            <w:tcW w:w="7370" w:type="dxa"/>
          </w:tcPr>
          <w:p w:rsidR="002D2EAE" w:rsidRDefault="002D2EAE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D2EAE" w:rsidRDefault="000E23BB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8" w:hanging="360"/>
              <w:jc w:val="both"/>
              <w:rPr>
                <w:sz w:val="18"/>
              </w:rPr>
            </w:pPr>
            <w:r>
              <w:rPr>
                <w:sz w:val="18"/>
              </w:rPr>
              <w:t>Podanie przez Panią/Pana danych osobowych jest wymagane w sytuacji, gdy podstawę przetwarzania danych osobowych stanowi przepis prawa. W takim przypadku uchylanie się od podania danych osobowych może skutkować konsekwencjami wynikającymi z tych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przepisów.</w:t>
            </w:r>
          </w:p>
          <w:p w:rsidR="002D2EAE" w:rsidRDefault="000E23BB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60"/>
              <w:ind w:right="97" w:hanging="360"/>
              <w:jc w:val="both"/>
              <w:rPr>
                <w:sz w:val="18"/>
              </w:rPr>
            </w:pPr>
            <w:r>
              <w:rPr>
                <w:sz w:val="18"/>
              </w:rPr>
              <w:t>Niepodanie danych lub brak zgody na przetwarzanie w sytuacjach, w których podstawą przetwarzania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osobowych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zgoda,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uniemożliwi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udział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postępowaniu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rekrutacyjnym.</w:t>
            </w:r>
          </w:p>
          <w:p w:rsidR="002D2EAE" w:rsidRDefault="000E23BB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60"/>
              <w:ind w:right="97" w:hanging="360"/>
              <w:jc w:val="both"/>
              <w:rPr>
                <w:sz w:val="18"/>
              </w:rPr>
            </w:pPr>
            <w:r>
              <w:rPr>
                <w:sz w:val="18"/>
              </w:rPr>
              <w:t>Zgoda wyrażona na przetwarzanie danych dodatkowych, w tym kontaktowych, może być w każdej chwili wycofana bez wpływu na przetwarzanie Pani/Pana danych osobowych do momentu jej wycofania.</w:t>
            </w:r>
          </w:p>
        </w:tc>
      </w:tr>
      <w:tr w:rsidR="002D2EAE">
        <w:trPr>
          <w:trHeight w:val="738"/>
        </w:trPr>
        <w:tc>
          <w:tcPr>
            <w:tcW w:w="2376" w:type="dxa"/>
            <w:shd w:val="clear" w:color="auto" w:fill="DADADA"/>
          </w:tcPr>
          <w:p w:rsidR="002D2EAE" w:rsidRDefault="000E23BB">
            <w:pPr>
              <w:pStyle w:val="TableParagraph"/>
              <w:spacing w:before="56"/>
              <w:ind w:left="369" w:right="393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Zautomatyzowane podejmowanie decyzji, profilowanie</w:t>
            </w:r>
          </w:p>
        </w:tc>
        <w:tc>
          <w:tcPr>
            <w:tcW w:w="7370" w:type="dxa"/>
          </w:tcPr>
          <w:p w:rsidR="002D2EAE" w:rsidRDefault="002D2EAE">
            <w:pPr>
              <w:pStyle w:val="TableParagraph"/>
              <w:spacing w:before="9"/>
              <w:rPr>
                <w:rFonts w:ascii="Times New Roman"/>
              </w:rPr>
            </w:pPr>
          </w:p>
          <w:p w:rsidR="002D2EAE" w:rsidRDefault="000E23B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 Urzędzie nie ma miejsca zautomatyzowane podejmowanie decyzji ani profilowanie.</w:t>
            </w:r>
          </w:p>
        </w:tc>
      </w:tr>
      <w:tr w:rsidR="002D2EAE">
        <w:trPr>
          <w:trHeight w:val="1067"/>
        </w:trPr>
        <w:tc>
          <w:tcPr>
            <w:tcW w:w="2376" w:type="dxa"/>
            <w:shd w:val="clear" w:color="auto" w:fill="DADADA"/>
          </w:tcPr>
          <w:p w:rsidR="002D2EAE" w:rsidRDefault="002D2EAE">
            <w:pPr>
              <w:pStyle w:val="TableParagraph"/>
              <w:rPr>
                <w:rFonts w:ascii="Times New Roman"/>
                <w:sz w:val="20"/>
              </w:rPr>
            </w:pPr>
          </w:p>
          <w:p w:rsidR="002D2EAE" w:rsidRDefault="002D2EAE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D2EAE" w:rsidRDefault="000E23BB">
            <w:pPr>
              <w:pStyle w:val="TableParagraph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Informacje dodatkowe</w:t>
            </w:r>
          </w:p>
        </w:tc>
        <w:tc>
          <w:tcPr>
            <w:tcW w:w="7370" w:type="dxa"/>
          </w:tcPr>
          <w:p w:rsidR="002D2EAE" w:rsidRDefault="002D2EAE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2D2EAE" w:rsidRDefault="000E23BB">
            <w:pPr>
              <w:pStyle w:val="TableParagraph"/>
              <w:ind w:left="107" w:right="312"/>
              <w:rPr>
                <w:sz w:val="18"/>
              </w:rPr>
            </w:pPr>
            <w:r>
              <w:rPr>
                <w:sz w:val="18"/>
              </w:rPr>
              <w:t xml:space="preserve">Prezydent Miasta Gliwice i miejskie jednostki organizacyjne wymienione w Regulaminie Organizacyjnym Urzędu Miejskiego w Gliwicach są </w:t>
            </w:r>
            <w:proofErr w:type="spellStart"/>
            <w:r>
              <w:rPr>
                <w:sz w:val="18"/>
              </w:rPr>
              <w:t>współadministratorami</w:t>
            </w:r>
            <w:proofErr w:type="spellEnd"/>
            <w:r>
              <w:rPr>
                <w:sz w:val="18"/>
              </w:rPr>
              <w:t xml:space="preserve"> danych osobowych.</w:t>
            </w:r>
          </w:p>
        </w:tc>
      </w:tr>
    </w:tbl>
    <w:p w:rsidR="002D2EAE" w:rsidRDefault="002D2EAE">
      <w:pPr>
        <w:pStyle w:val="Tekstpodstawowy"/>
        <w:ind w:firstLine="0"/>
        <w:rPr>
          <w:rFonts w:ascii="Times New Roman"/>
          <w:sz w:val="15"/>
        </w:rPr>
      </w:pPr>
    </w:p>
    <w:p w:rsidR="002D2EAE" w:rsidRDefault="000E23BB">
      <w:pPr>
        <w:pStyle w:val="Tekstpodstawowy"/>
        <w:spacing w:before="98"/>
        <w:ind w:left="316" w:right="673"/>
        <w:jc w:val="both"/>
      </w:pPr>
      <w:r>
        <w:rPr>
          <w:position w:val="6"/>
          <w:sz w:val="10"/>
        </w:rPr>
        <w:t xml:space="preserve">1  </w:t>
      </w:r>
      <w:r>
        <w:t>Realizacja obowiązku informacyjnego w związku z art.  13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</w:t>
      </w:r>
      <w:r>
        <w:rPr>
          <w:spacing w:val="-24"/>
        </w:rPr>
        <w:t xml:space="preserve"> </w:t>
      </w:r>
      <w:r>
        <w:t>danych).</w:t>
      </w:r>
    </w:p>
    <w:sectPr w:rsidR="002D2EAE">
      <w:pgSz w:w="11910" w:h="16840"/>
      <w:pgMar w:top="820" w:right="7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1E28"/>
    <w:multiLevelType w:val="hybridMultilevel"/>
    <w:tmpl w:val="3850B57E"/>
    <w:lvl w:ilvl="0" w:tplc="12CA1814">
      <w:start w:val="1"/>
      <w:numFmt w:val="decimal"/>
      <w:lvlText w:val="%1."/>
      <w:lvlJc w:val="left"/>
      <w:pPr>
        <w:ind w:left="861" w:hanging="315"/>
        <w:jc w:val="left"/>
      </w:pPr>
      <w:rPr>
        <w:rFonts w:ascii="Arial Narrow" w:eastAsia="Arial Narrow" w:hAnsi="Arial Narrow" w:cs="Arial Narrow" w:hint="default"/>
        <w:spacing w:val="-1"/>
        <w:w w:val="99"/>
        <w:sz w:val="18"/>
        <w:szCs w:val="18"/>
        <w:lang w:val="pl-PL" w:eastAsia="pl-PL" w:bidi="pl-PL"/>
      </w:rPr>
    </w:lvl>
    <w:lvl w:ilvl="1" w:tplc="31BE9580">
      <w:numFmt w:val="bullet"/>
      <w:lvlText w:val="•"/>
      <w:lvlJc w:val="left"/>
      <w:pPr>
        <w:ind w:left="1510" w:hanging="315"/>
      </w:pPr>
      <w:rPr>
        <w:rFonts w:hint="default"/>
        <w:lang w:val="pl-PL" w:eastAsia="pl-PL" w:bidi="pl-PL"/>
      </w:rPr>
    </w:lvl>
    <w:lvl w:ilvl="2" w:tplc="EF8A0978">
      <w:numFmt w:val="bullet"/>
      <w:lvlText w:val="•"/>
      <w:lvlJc w:val="left"/>
      <w:pPr>
        <w:ind w:left="2160" w:hanging="315"/>
      </w:pPr>
      <w:rPr>
        <w:rFonts w:hint="default"/>
        <w:lang w:val="pl-PL" w:eastAsia="pl-PL" w:bidi="pl-PL"/>
      </w:rPr>
    </w:lvl>
    <w:lvl w:ilvl="3" w:tplc="8B22167C">
      <w:numFmt w:val="bullet"/>
      <w:lvlText w:val="•"/>
      <w:lvlJc w:val="left"/>
      <w:pPr>
        <w:ind w:left="2810" w:hanging="315"/>
      </w:pPr>
      <w:rPr>
        <w:rFonts w:hint="default"/>
        <w:lang w:val="pl-PL" w:eastAsia="pl-PL" w:bidi="pl-PL"/>
      </w:rPr>
    </w:lvl>
    <w:lvl w:ilvl="4" w:tplc="DD9093DC">
      <w:numFmt w:val="bullet"/>
      <w:lvlText w:val="•"/>
      <w:lvlJc w:val="left"/>
      <w:pPr>
        <w:ind w:left="3460" w:hanging="315"/>
      </w:pPr>
      <w:rPr>
        <w:rFonts w:hint="default"/>
        <w:lang w:val="pl-PL" w:eastAsia="pl-PL" w:bidi="pl-PL"/>
      </w:rPr>
    </w:lvl>
    <w:lvl w:ilvl="5" w:tplc="DDB64C84">
      <w:numFmt w:val="bullet"/>
      <w:lvlText w:val="•"/>
      <w:lvlJc w:val="left"/>
      <w:pPr>
        <w:ind w:left="4110" w:hanging="315"/>
      </w:pPr>
      <w:rPr>
        <w:rFonts w:hint="default"/>
        <w:lang w:val="pl-PL" w:eastAsia="pl-PL" w:bidi="pl-PL"/>
      </w:rPr>
    </w:lvl>
    <w:lvl w:ilvl="6" w:tplc="DFC628C8">
      <w:numFmt w:val="bullet"/>
      <w:lvlText w:val="•"/>
      <w:lvlJc w:val="left"/>
      <w:pPr>
        <w:ind w:left="4760" w:hanging="315"/>
      </w:pPr>
      <w:rPr>
        <w:rFonts w:hint="default"/>
        <w:lang w:val="pl-PL" w:eastAsia="pl-PL" w:bidi="pl-PL"/>
      </w:rPr>
    </w:lvl>
    <w:lvl w:ilvl="7" w:tplc="F4A04878">
      <w:numFmt w:val="bullet"/>
      <w:lvlText w:val="•"/>
      <w:lvlJc w:val="left"/>
      <w:pPr>
        <w:ind w:left="5410" w:hanging="315"/>
      </w:pPr>
      <w:rPr>
        <w:rFonts w:hint="default"/>
        <w:lang w:val="pl-PL" w:eastAsia="pl-PL" w:bidi="pl-PL"/>
      </w:rPr>
    </w:lvl>
    <w:lvl w:ilvl="8" w:tplc="9A3675A2">
      <w:numFmt w:val="bullet"/>
      <w:lvlText w:val="•"/>
      <w:lvlJc w:val="left"/>
      <w:pPr>
        <w:ind w:left="6060" w:hanging="315"/>
      </w:pPr>
      <w:rPr>
        <w:rFonts w:hint="default"/>
        <w:lang w:val="pl-PL" w:eastAsia="pl-PL" w:bidi="pl-PL"/>
      </w:rPr>
    </w:lvl>
  </w:abstractNum>
  <w:abstractNum w:abstractNumId="1" w15:restartNumberingAfterBreak="0">
    <w:nsid w:val="172B7CFC"/>
    <w:multiLevelType w:val="hybridMultilevel"/>
    <w:tmpl w:val="606CAB02"/>
    <w:lvl w:ilvl="0" w:tplc="0A6C39BA">
      <w:start w:val="1"/>
      <w:numFmt w:val="decimal"/>
      <w:lvlText w:val="%1."/>
      <w:lvlJc w:val="left"/>
      <w:pPr>
        <w:ind w:left="359" w:hanging="219"/>
        <w:jc w:val="left"/>
      </w:pPr>
      <w:rPr>
        <w:rFonts w:ascii="Arial Narrow" w:eastAsia="Arial Narrow" w:hAnsi="Arial Narrow" w:cs="Arial Narrow" w:hint="default"/>
        <w:spacing w:val="-1"/>
        <w:w w:val="99"/>
        <w:sz w:val="18"/>
        <w:szCs w:val="18"/>
        <w:lang w:val="pl-PL" w:eastAsia="pl-PL" w:bidi="pl-PL"/>
      </w:rPr>
    </w:lvl>
    <w:lvl w:ilvl="1" w:tplc="15C6A9A8">
      <w:numFmt w:val="bullet"/>
      <w:lvlText w:val="•"/>
      <w:lvlJc w:val="left"/>
      <w:pPr>
        <w:ind w:left="1060" w:hanging="219"/>
      </w:pPr>
      <w:rPr>
        <w:rFonts w:hint="default"/>
        <w:lang w:val="pl-PL" w:eastAsia="pl-PL" w:bidi="pl-PL"/>
      </w:rPr>
    </w:lvl>
    <w:lvl w:ilvl="2" w:tplc="44DE5408">
      <w:numFmt w:val="bullet"/>
      <w:lvlText w:val="•"/>
      <w:lvlJc w:val="left"/>
      <w:pPr>
        <w:ind w:left="1760" w:hanging="219"/>
      </w:pPr>
      <w:rPr>
        <w:rFonts w:hint="default"/>
        <w:lang w:val="pl-PL" w:eastAsia="pl-PL" w:bidi="pl-PL"/>
      </w:rPr>
    </w:lvl>
    <w:lvl w:ilvl="3" w:tplc="45D69F08">
      <w:numFmt w:val="bullet"/>
      <w:lvlText w:val="•"/>
      <w:lvlJc w:val="left"/>
      <w:pPr>
        <w:ind w:left="2460" w:hanging="219"/>
      </w:pPr>
      <w:rPr>
        <w:rFonts w:hint="default"/>
        <w:lang w:val="pl-PL" w:eastAsia="pl-PL" w:bidi="pl-PL"/>
      </w:rPr>
    </w:lvl>
    <w:lvl w:ilvl="4" w:tplc="6C9C37DA">
      <w:numFmt w:val="bullet"/>
      <w:lvlText w:val="•"/>
      <w:lvlJc w:val="left"/>
      <w:pPr>
        <w:ind w:left="3160" w:hanging="219"/>
      </w:pPr>
      <w:rPr>
        <w:rFonts w:hint="default"/>
        <w:lang w:val="pl-PL" w:eastAsia="pl-PL" w:bidi="pl-PL"/>
      </w:rPr>
    </w:lvl>
    <w:lvl w:ilvl="5" w:tplc="39061274">
      <w:numFmt w:val="bullet"/>
      <w:lvlText w:val="•"/>
      <w:lvlJc w:val="left"/>
      <w:pPr>
        <w:ind w:left="3860" w:hanging="219"/>
      </w:pPr>
      <w:rPr>
        <w:rFonts w:hint="default"/>
        <w:lang w:val="pl-PL" w:eastAsia="pl-PL" w:bidi="pl-PL"/>
      </w:rPr>
    </w:lvl>
    <w:lvl w:ilvl="6" w:tplc="304EA67C">
      <w:numFmt w:val="bullet"/>
      <w:lvlText w:val="•"/>
      <w:lvlJc w:val="left"/>
      <w:pPr>
        <w:ind w:left="4560" w:hanging="219"/>
      </w:pPr>
      <w:rPr>
        <w:rFonts w:hint="default"/>
        <w:lang w:val="pl-PL" w:eastAsia="pl-PL" w:bidi="pl-PL"/>
      </w:rPr>
    </w:lvl>
    <w:lvl w:ilvl="7" w:tplc="97620B82">
      <w:numFmt w:val="bullet"/>
      <w:lvlText w:val="•"/>
      <w:lvlJc w:val="left"/>
      <w:pPr>
        <w:ind w:left="5260" w:hanging="219"/>
      </w:pPr>
      <w:rPr>
        <w:rFonts w:hint="default"/>
        <w:lang w:val="pl-PL" w:eastAsia="pl-PL" w:bidi="pl-PL"/>
      </w:rPr>
    </w:lvl>
    <w:lvl w:ilvl="8" w:tplc="E3EECE3A">
      <w:numFmt w:val="bullet"/>
      <w:lvlText w:val="•"/>
      <w:lvlJc w:val="left"/>
      <w:pPr>
        <w:ind w:left="5960" w:hanging="219"/>
      </w:pPr>
      <w:rPr>
        <w:rFonts w:hint="default"/>
        <w:lang w:val="pl-PL" w:eastAsia="pl-PL" w:bidi="pl-PL"/>
      </w:rPr>
    </w:lvl>
  </w:abstractNum>
  <w:abstractNum w:abstractNumId="2" w15:restartNumberingAfterBreak="0">
    <w:nsid w:val="28FB5C3E"/>
    <w:multiLevelType w:val="hybridMultilevel"/>
    <w:tmpl w:val="0D6428E6"/>
    <w:lvl w:ilvl="0" w:tplc="85CC86D2">
      <w:start w:val="1"/>
      <w:numFmt w:val="decimal"/>
      <w:lvlText w:val="%1."/>
      <w:lvlJc w:val="left"/>
      <w:pPr>
        <w:ind w:left="424" w:hanging="284"/>
        <w:jc w:val="left"/>
      </w:pPr>
      <w:rPr>
        <w:rFonts w:ascii="Arial Narrow" w:eastAsia="Arial Narrow" w:hAnsi="Arial Narrow" w:cs="Arial Narrow" w:hint="default"/>
        <w:spacing w:val="-1"/>
        <w:w w:val="99"/>
        <w:sz w:val="18"/>
        <w:szCs w:val="18"/>
        <w:lang w:val="pl-PL" w:eastAsia="pl-PL" w:bidi="pl-PL"/>
      </w:rPr>
    </w:lvl>
    <w:lvl w:ilvl="1" w:tplc="BD36545A">
      <w:start w:val="1"/>
      <w:numFmt w:val="lowerLetter"/>
      <w:lvlText w:val="%2)"/>
      <w:lvlJc w:val="left"/>
      <w:pPr>
        <w:ind w:left="959" w:hanging="228"/>
        <w:jc w:val="left"/>
      </w:pPr>
      <w:rPr>
        <w:rFonts w:ascii="Arial Narrow" w:eastAsia="Arial Narrow" w:hAnsi="Arial Narrow" w:cs="Arial Narrow" w:hint="default"/>
        <w:spacing w:val="-20"/>
        <w:w w:val="99"/>
        <w:sz w:val="18"/>
        <w:szCs w:val="18"/>
        <w:lang w:val="pl-PL" w:eastAsia="pl-PL" w:bidi="pl-PL"/>
      </w:rPr>
    </w:lvl>
    <w:lvl w:ilvl="2" w:tplc="534C1A4C">
      <w:numFmt w:val="bullet"/>
      <w:lvlText w:val="•"/>
      <w:lvlJc w:val="left"/>
      <w:pPr>
        <w:ind w:left="1671" w:hanging="228"/>
      </w:pPr>
      <w:rPr>
        <w:rFonts w:hint="default"/>
        <w:lang w:val="pl-PL" w:eastAsia="pl-PL" w:bidi="pl-PL"/>
      </w:rPr>
    </w:lvl>
    <w:lvl w:ilvl="3" w:tplc="5B9E31F2">
      <w:numFmt w:val="bullet"/>
      <w:lvlText w:val="•"/>
      <w:lvlJc w:val="left"/>
      <w:pPr>
        <w:ind w:left="2382" w:hanging="228"/>
      </w:pPr>
      <w:rPr>
        <w:rFonts w:hint="default"/>
        <w:lang w:val="pl-PL" w:eastAsia="pl-PL" w:bidi="pl-PL"/>
      </w:rPr>
    </w:lvl>
    <w:lvl w:ilvl="4" w:tplc="605E77C6">
      <w:numFmt w:val="bullet"/>
      <w:lvlText w:val="•"/>
      <w:lvlJc w:val="left"/>
      <w:pPr>
        <w:ind w:left="3093" w:hanging="228"/>
      </w:pPr>
      <w:rPr>
        <w:rFonts w:hint="default"/>
        <w:lang w:val="pl-PL" w:eastAsia="pl-PL" w:bidi="pl-PL"/>
      </w:rPr>
    </w:lvl>
    <w:lvl w:ilvl="5" w:tplc="8B0AA34E">
      <w:numFmt w:val="bullet"/>
      <w:lvlText w:val="•"/>
      <w:lvlJc w:val="left"/>
      <w:pPr>
        <w:ind w:left="3804" w:hanging="228"/>
      </w:pPr>
      <w:rPr>
        <w:rFonts w:hint="default"/>
        <w:lang w:val="pl-PL" w:eastAsia="pl-PL" w:bidi="pl-PL"/>
      </w:rPr>
    </w:lvl>
    <w:lvl w:ilvl="6" w:tplc="914EF2EA">
      <w:numFmt w:val="bullet"/>
      <w:lvlText w:val="•"/>
      <w:lvlJc w:val="left"/>
      <w:pPr>
        <w:ind w:left="4515" w:hanging="228"/>
      </w:pPr>
      <w:rPr>
        <w:rFonts w:hint="default"/>
        <w:lang w:val="pl-PL" w:eastAsia="pl-PL" w:bidi="pl-PL"/>
      </w:rPr>
    </w:lvl>
    <w:lvl w:ilvl="7" w:tplc="85C2FED2">
      <w:numFmt w:val="bullet"/>
      <w:lvlText w:val="•"/>
      <w:lvlJc w:val="left"/>
      <w:pPr>
        <w:ind w:left="5226" w:hanging="228"/>
      </w:pPr>
      <w:rPr>
        <w:rFonts w:hint="default"/>
        <w:lang w:val="pl-PL" w:eastAsia="pl-PL" w:bidi="pl-PL"/>
      </w:rPr>
    </w:lvl>
    <w:lvl w:ilvl="8" w:tplc="7E9A4FC0">
      <w:numFmt w:val="bullet"/>
      <w:lvlText w:val="•"/>
      <w:lvlJc w:val="left"/>
      <w:pPr>
        <w:ind w:left="5937" w:hanging="228"/>
      </w:pPr>
      <w:rPr>
        <w:rFonts w:hint="default"/>
        <w:lang w:val="pl-PL" w:eastAsia="pl-PL" w:bidi="pl-PL"/>
      </w:rPr>
    </w:lvl>
  </w:abstractNum>
  <w:abstractNum w:abstractNumId="3" w15:restartNumberingAfterBreak="0">
    <w:nsid w:val="457133CA"/>
    <w:multiLevelType w:val="hybridMultilevel"/>
    <w:tmpl w:val="1C706A44"/>
    <w:lvl w:ilvl="0" w:tplc="1ADA8EC0">
      <w:start w:val="1"/>
      <w:numFmt w:val="decimal"/>
      <w:lvlText w:val="%1."/>
      <w:lvlJc w:val="left"/>
      <w:pPr>
        <w:ind w:left="386" w:hanging="245"/>
        <w:jc w:val="left"/>
      </w:pPr>
      <w:rPr>
        <w:rFonts w:ascii="Arial Narrow" w:eastAsia="Arial Narrow" w:hAnsi="Arial Narrow" w:cs="Arial Narrow" w:hint="default"/>
        <w:spacing w:val="-1"/>
        <w:w w:val="99"/>
        <w:sz w:val="18"/>
        <w:szCs w:val="18"/>
        <w:lang w:val="pl-PL" w:eastAsia="pl-PL" w:bidi="pl-PL"/>
      </w:rPr>
    </w:lvl>
    <w:lvl w:ilvl="1" w:tplc="EBF00046">
      <w:numFmt w:val="bullet"/>
      <w:lvlText w:val="•"/>
      <w:lvlJc w:val="left"/>
      <w:pPr>
        <w:ind w:left="1078" w:hanging="245"/>
      </w:pPr>
      <w:rPr>
        <w:rFonts w:hint="default"/>
        <w:lang w:val="pl-PL" w:eastAsia="pl-PL" w:bidi="pl-PL"/>
      </w:rPr>
    </w:lvl>
    <w:lvl w:ilvl="2" w:tplc="FA9E1FF2">
      <w:numFmt w:val="bullet"/>
      <w:lvlText w:val="•"/>
      <w:lvlJc w:val="left"/>
      <w:pPr>
        <w:ind w:left="1776" w:hanging="245"/>
      </w:pPr>
      <w:rPr>
        <w:rFonts w:hint="default"/>
        <w:lang w:val="pl-PL" w:eastAsia="pl-PL" w:bidi="pl-PL"/>
      </w:rPr>
    </w:lvl>
    <w:lvl w:ilvl="3" w:tplc="DAB25CE4">
      <w:numFmt w:val="bullet"/>
      <w:lvlText w:val="•"/>
      <w:lvlJc w:val="left"/>
      <w:pPr>
        <w:ind w:left="2474" w:hanging="245"/>
      </w:pPr>
      <w:rPr>
        <w:rFonts w:hint="default"/>
        <w:lang w:val="pl-PL" w:eastAsia="pl-PL" w:bidi="pl-PL"/>
      </w:rPr>
    </w:lvl>
    <w:lvl w:ilvl="4" w:tplc="016A95B4">
      <w:numFmt w:val="bullet"/>
      <w:lvlText w:val="•"/>
      <w:lvlJc w:val="left"/>
      <w:pPr>
        <w:ind w:left="3172" w:hanging="245"/>
      </w:pPr>
      <w:rPr>
        <w:rFonts w:hint="default"/>
        <w:lang w:val="pl-PL" w:eastAsia="pl-PL" w:bidi="pl-PL"/>
      </w:rPr>
    </w:lvl>
    <w:lvl w:ilvl="5" w:tplc="A90A82D8">
      <w:numFmt w:val="bullet"/>
      <w:lvlText w:val="•"/>
      <w:lvlJc w:val="left"/>
      <w:pPr>
        <w:ind w:left="3870" w:hanging="245"/>
      </w:pPr>
      <w:rPr>
        <w:rFonts w:hint="default"/>
        <w:lang w:val="pl-PL" w:eastAsia="pl-PL" w:bidi="pl-PL"/>
      </w:rPr>
    </w:lvl>
    <w:lvl w:ilvl="6" w:tplc="259E9130">
      <w:numFmt w:val="bullet"/>
      <w:lvlText w:val="•"/>
      <w:lvlJc w:val="left"/>
      <w:pPr>
        <w:ind w:left="4568" w:hanging="245"/>
      </w:pPr>
      <w:rPr>
        <w:rFonts w:hint="default"/>
        <w:lang w:val="pl-PL" w:eastAsia="pl-PL" w:bidi="pl-PL"/>
      </w:rPr>
    </w:lvl>
    <w:lvl w:ilvl="7" w:tplc="4140967E">
      <w:numFmt w:val="bullet"/>
      <w:lvlText w:val="•"/>
      <w:lvlJc w:val="left"/>
      <w:pPr>
        <w:ind w:left="5266" w:hanging="245"/>
      </w:pPr>
      <w:rPr>
        <w:rFonts w:hint="default"/>
        <w:lang w:val="pl-PL" w:eastAsia="pl-PL" w:bidi="pl-PL"/>
      </w:rPr>
    </w:lvl>
    <w:lvl w:ilvl="8" w:tplc="D8E44A9A">
      <w:numFmt w:val="bullet"/>
      <w:lvlText w:val="•"/>
      <w:lvlJc w:val="left"/>
      <w:pPr>
        <w:ind w:left="5964" w:hanging="245"/>
      </w:pPr>
      <w:rPr>
        <w:rFonts w:hint="default"/>
        <w:lang w:val="pl-PL" w:eastAsia="pl-PL" w:bidi="pl-PL"/>
      </w:rPr>
    </w:lvl>
  </w:abstractNum>
  <w:abstractNum w:abstractNumId="4" w15:restartNumberingAfterBreak="0">
    <w:nsid w:val="6FB96275"/>
    <w:multiLevelType w:val="hybridMultilevel"/>
    <w:tmpl w:val="FDB80F3A"/>
    <w:lvl w:ilvl="0" w:tplc="9970DB38">
      <w:start w:val="1"/>
      <w:numFmt w:val="decimal"/>
      <w:lvlText w:val="%1."/>
      <w:lvlJc w:val="left"/>
      <w:pPr>
        <w:ind w:left="827" w:hanging="348"/>
        <w:jc w:val="left"/>
      </w:pPr>
      <w:rPr>
        <w:rFonts w:ascii="Arial Narrow" w:eastAsia="Arial Narrow" w:hAnsi="Arial Narrow" w:cs="Arial Narrow" w:hint="default"/>
        <w:spacing w:val="-1"/>
        <w:w w:val="99"/>
        <w:sz w:val="18"/>
        <w:szCs w:val="18"/>
        <w:lang w:val="pl-PL" w:eastAsia="pl-PL" w:bidi="pl-PL"/>
      </w:rPr>
    </w:lvl>
    <w:lvl w:ilvl="1" w:tplc="6E2C0A68">
      <w:numFmt w:val="bullet"/>
      <w:lvlText w:val="•"/>
      <w:lvlJc w:val="left"/>
      <w:pPr>
        <w:ind w:left="1474" w:hanging="348"/>
      </w:pPr>
      <w:rPr>
        <w:rFonts w:hint="default"/>
        <w:lang w:val="pl-PL" w:eastAsia="pl-PL" w:bidi="pl-PL"/>
      </w:rPr>
    </w:lvl>
    <w:lvl w:ilvl="2" w:tplc="7D42C2FC">
      <w:numFmt w:val="bullet"/>
      <w:lvlText w:val="•"/>
      <w:lvlJc w:val="left"/>
      <w:pPr>
        <w:ind w:left="2128" w:hanging="348"/>
      </w:pPr>
      <w:rPr>
        <w:rFonts w:hint="default"/>
        <w:lang w:val="pl-PL" w:eastAsia="pl-PL" w:bidi="pl-PL"/>
      </w:rPr>
    </w:lvl>
    <w:lvl w:ilvl="3" w:tplc="D6B6BFE6">
      <w:numFmt w:val="bullet"/>
      <w:lvlText w:val="•"/>
      <w:lvlJc w:val="left"/>
      <w:pPr>
        <w:ind w:left="2782" w:hanging="348"/>
      </w:pPr>
      <w:rPr>
        <w:rFonts w:hint="default"/>
        <w:lang w:val="pl-PL" w:eastAsia="pl-PL" w:bidi="pl-PL"/>
      </w:rPr>
    </w:lvl>
    <w:lvl w:ilvl="4" w:tplc="8C2AB020">
      <w:numFmt w:val="bullet"/>
      <w:lvlText w:val="•"/>
      <w:lvlJc w:val="left"/>
      <w:pPr>
        <w:ind w:left="3436" w:hanging="348"/>
      </w:pPr>
      <w:rPr>
        <w:rFonts w:hint="default"/>
        <w:lang w:val="pl-PL" w:eastAsia="pl-PL" w:bidi="pl-PL"/>
      </w:rPr>
    </w:lvl>
    <w:lvl w:ilvl="5" w:tplc="2A92A6FA">
      <w:numFmt w:val="bullet"/>
      <w:lvlText w:val="•"/>
      <w:lvlJc w:val="left"/>
      <w:pPr>
        <w:ind w:left="4090" w:hanging="348"/>
      </w:pPr>
      <w:rPr>
        <w:rFonts w:hint="default"/>
        <w:lang w:val="pl-PL" w:eastAsia="pl-PL" w:bidi="pl-PL"/>
      </w:rPr>
    </w:lvl>
    <w:lvl w:ilvl="6" w:tplc="6F86C5F0">
      <w:numFmt w:val="bullet"/>
      <w:lvlText w:val="•"/>
      <w:lvlJc w:val="left"/>
      <w:pPr>
        <w:ind w:left="4744" w:hanging="348"/>
      </w:pPr>
      <w:rPr>
        <w:rFonts w:hint="default"/>
        <w:lang w:val="pl-PL" w:eastAsia="pl-PL" w:bidi="pl-PL"/>
      </w:rPr>
    </w:lvl>
    <w:lvl w:ilvl="7" w:tplc="096CDEA2">
      <w:numFmt w:val="bullet"/>
      <w:lvlText w:val="•"/>
      <w:lvlJc w:val="left"/>
      <w:pPr>
        <w:ind w:left="5398" w:hanging="348"/>
      </w:pPr>
      <w:rPr>
        <w:rFonts w:hint="default"/>
        <w:lang w:val="pl-PL" w:eastAsia="pl-PL" w:bidi="pl-PL"/>
      </w:rPr>
    </w:lvl>
    <w:lvl w:ilvl="8" w:tplc="72B056D8">
      <w:numFmt w:val="bullet"/>
      <w:lvlText w:val="•"/>
      <w:lvlJc w:val="left"/>
      <w:pPr>
        <w:ind w:left="6052" w:hanging="348"/>
      </w:pPr>
      <w:rPr>
        <w:rFonts w:hint="default"/>
        <w:lang w:val="pl-PL" w:eastAsia="pl-PL" w:bidi="pl-PL"/>
      </w:rPr>
    </w:lvl>
  </w:abstractNum>
  <w:abstractNum w:abstractNumId="5" w15:restartNumberingAfterBreak="0">
    <w:nsid w:val="73206B13"/>
    <w:multiLevelType w:val="hybridMultilevel"/>
    <w:tmpl w:val="1494DBF6"/>
    <w:lvl w:ilvl="0" w:tplc="01B83BAE">
      <w:start w:val="1"/>
      <w:numFmt w:val="lowerLetter"/>
      <w:lvlText w:val="%1)"/>
      <w:lvlJc w:val="left"/>
      <w:pPr>
        <w:ind w:left="959" w:hanging="228"/>
        <w:jc w:val="left"/>
      </w:pPr>
      <w:rPr>
        <w:rFonts w:ascii="Arial Narrow" w:eastAsia="Arial Narrow" w:hAnsi="Arial Narrow" w:cs="Arial Narrow" w:hint="default"/>
        <w:spacing w:val="-2"/>
        <w:w w:val="99"/>
        <w:sz w:val="18"/>
        <w:szCs w:val="18"/>
        <w:lang w:val="pl-PL" w:eastAsia="pl-PL" w:bidi="pl-PL"/>
      </w:rPr>
    </w:lvl>
    <w:lvl w:ilvl="1" w:tplc="119CE150">
      <w:numFmt w:val="bullet"/>
      <w:lvlText w:val="•"/>
      <w:lvlJc w:val="left"/>
      <w:pPr>
        <w:ind w:left="1600" w:hanging="228"/>
      </w:pPr>
      <w:rPr>
        <w:rFonts w:hint="default"/>
        <w:lang w:val="pl-PL" w:eastAsia="pl-PL" w:bidi="pl-PL"/>
      </w:rPr>
    </w:lvl>
    <w:lvl w:ilvl="2" w:tplc="3C40BDD2">
      <w:numFmt w:val="bullet"/>
      <w:lvlText w:val="•"/>
      <w:lvlJc w:val="left"/>
      <w:pPr>
        <w:ind w:left="2240" w:hanging="228"/>
      </w:pPr>
      <w:rPr>
        <w:rFonts w:hint="default"/>
        <w:lang w:val="pl-PL" w:eastAsia="pl-PL" w:bidi="pl-PL"/>
      </w:rPr>
    </w:lvl>
    <w:lvl w:ilvl="3" w:tplc="B82E2B88">
      <w:numFmt w:val="bullet"/>
      <w:lvlText w:val="•"/>
      <w:lvlJc w:val="left"/>
      <w:pPr>
        <w:ind w:left="2880" w:hanging="228"/>
      </w:pPr>
      <w:rPr>
        <w:rFonts w:hint="default"/>
        <w:lang w:val="pl-PL" w:eastAsia="pl-PL" w:bidi="pl-PL"/>
      </w:rPr>
    </w:lvl>
    <w:lvl w:ilvl="4" w:tplc="782A8584">
      <w:numFmt w:val="bullet"/>
      <w:lvlText w:val="•"/>
      <w:lvlJc w:val="left"/>
      <w:pPr>
        <w:ind w:left="3520" w:hanging="228"/>
      </w:pPr>
      <w:rPr>
        <w:rFonts w:hint="default"/>
        <w:lang w:val="pl-PL" w:eastAsia="pl-PL" w:bidi="pl-PL"/>
      </w:rPr>
    </w:lvl>
    <w:lvl w:ilvl="5" w:tplc="787EE986">
      <w:numFmt w:val="bullet"/>
      <w:lvlText w:val="•"/>
      <w:lvlJc w:val="left"/>
      <w:pPr>
        <w:ind w:left="4160" w:hanging="228"/>
      </w:pPr>
      <w:rPr>
        <w:rFonts w:hint="default"/>
        <w:lang w:val="pl-PL" w:eastAsia="pl-PL" w:bidi="pl-PL"/>
      </w:rPr>
    </w:lvl>
    <w:lvl w:ilvl="6" w:tplc="3D6807D8">
      <w:numFmt w:val="bullet"/>
      <w:lvlText w:val="•"/>
      <w:lvlJc w:val="left"/>
      <w:pPr>
        <w:ind w:left="4800" w:hanging="228"/>
      </w:pPr>
      <w:rPr>
        <w:rFonts w:hint="default"/>
        <w:lang w:val="pl-PL" w:eastAsia="pl-PL" w:bidi="pl-PL"/>
      </w:rPr>
    </w:lvl>
    <w:lvl w:ilvl="7" w:tplc="5EA8E56A">
      <w:numFmt w:val="bullet"/>
      <w:lvlText w:val="•"/>
      <w:lvlJc w:val="left"/>
      <w:pPr>
        <w:ind w:left="5440" w:hanging="228"/>
      </w:pPr>
      <w:rPr>
        <w:rFonts w:hint="default"/>
        <w:lang w:val="pl-PL" w:eastAsia="pl-PL" w:bidi="pl-PL"/>
      </w:rPr>
    </w:lvl>
    <w:lvl w:ilvl="8" w:tplc="CFD6BEDC">
      <w:numFmt w:val="bullet"/>
      <w:lvlText w:val="•"/>
      <w:lvlJc w:val="left"/>
      <w:pPr>
        <w:ind w:left="6080" w:hanging="228"/>
      </w:pPr>
      <w:rPr>
        <w:rFonts w:hint="default"/>
        <w:lang w:val="pl-PL" w:eastAsia="pl-PL" w:bidi="pl-PL"/>
      </w:rPr>
    </w:lvl>
  </w:abstractNum>
  <w:abstractNum w:abstractNumId="6" w15:restartNumberingAfterBreak="0">
    <w:nsid w:val="78B624B2"/>
    <w:multiLevelType w:val="hybridMultilevel"/>
    <w:tmpl w:val="09D21948"/>
    <w:lvl w:ilvl="0" w:tplc="3502E610">
      <w:start w:val="1"/>
      <w:numFmt w:val="decimal"/>
      <w:lvlText w:val="%1."/>
      <w:lvlJc w:val="left"/>
      <w:pPr>
        <w:ind w:left="815" w:hanging="310"/>
        <w:jc w:val="left"/>
      </w:pPr>
      <w:rPr>
        <w:rFonts w:ascii="Arial Narrow" w:eastAsia="Arial Narrow" w:hAnsi="Arial Narrow" w:cs="Arial Narrow" w:hint="default"/>
        <w:spacing w:val="-1"/>
        <w:w w:val="99"/>
        <w:sz w:val="18"/>
        <w:szCs w:val="18"/>
        <w:lang w:val="pl-PL" w:eastAsia="pl-PL" w:bidi="pl-PL"/>
      </w:rPr>
    </w:lvl>
    <w:lvl w:ilvl="1" w:tplc="81F625D6">
      <w:numFmt w:val="bullet"/>
      <w:lvlText w:val="•"/>
      <w:lvlJc w:val="left"/>
      <w:pPr>
        <w:ind w:left="1474" w:hanging="310"/>
      </w:pPr>
      <w:rPr>
        <w:rFonts w:hint="default"/>
        <w:lang w:val="pl-PL" w:eastAsia="pl-PL" w:bidi="pl-PL"/>
      </w:rPr>
    </w:lvl>
    <w:lvl w:ilvl="2" w:tplc="015EDF82">
      <w:numFmt w:val="bullet"/>
      <w:lvlText w:val="•"/>
      <w:lvlJc w:val="left"/>
      <w:pPr>
        <w:ind w:left="2128" w:hanging="310"/>
      </w:pPr>
      <w:rPr>
        <w:rFonts w:hint="default"/>
        <w:lang w:val="pl-PL" w:eastAsia="pl-PL" w:bidi="pl-PL"/>
      </w:rPr>
    </w:lvl>
    <w:lvl w:ilvl="3" w:tplc="2F483E2E">
      <w:numFmt w:val="bullet"/>
      <w:lvlText w:val="•"/>
      <w:lvlJc w:val="left"/>
      <w:pPr>
        <w:ind w:left="2782" w:hanging="310"/>
      </w:pPr>
      <w:rPr>
        <w:rFonts w:hint="default"/>
        <w:lang w:val="pl-PL" w:eastAsia="pl-PL" w:bidi="pl-PL"/>
      </w:rPr>
    </w:lvl>
    <w:lvl w:ilvl="4" w:tplc="BBE4CD62">
      <w:numFmt w:val="bullet"/>
      <w:lvlText w:val="•"/>
      <w:lvlJc w:val="left"/>
      <w:pPr>
        <w:ind w:left="3436" w:hanging="310"/>
      </w:pPr>
      <w:rPr>
        <w:rFonts w:hint="default"/>
        <w:lang w:val="pl-PL" w:eastAsia="pl-PL" w:bidi="pl-PL"/>
      </w:rPr>
    </w:lvl>
    <w:lvl w:ilvl="5" w:tplc="C77C73F6">
      <w:numFmt w:val="bullet"/>
      <w:lvlText w:val="•"/>
      <w:lvlJc w:val="left"/>
      <w:pPr>
        <w:ind w:left="4090" w:hanging="310"/>
      </w:pPr>
      <w:rPr>
        <w:rFonts w:hint="default"/>
        <w:lang w:val="pl-PL" w:eastAsia="pl-PL" w:bidi="pl-PL"/>
      </w:rPr>
    </w:lvl>
    <w:lvl w:ilvl="6" w:tplc="2D30FA16">
      <w:numFmt w:val="bullet"/>
      <w:lvlText w:val="•"/>
      <w:lvlJc w:val="left"/>
      <w:pPr>
        <w:ind w:left="4744" w:hanging="310"/>
      </w:pPr>
      <w:rPr>
        <w:rFonts w:hint="default"/>
        <w:lang w:val="pl-PL" w:eastAsia="pl-PL" w:bidi="pl-PL"/>
      </w:rPr>
    </w:lvl>
    <w:lvl w:ilvl="7" w:tplc="E2625E18">
      <w:numFmt w:val="bullet"/>
      <w:lvlText w:val="•"/>
      <w:lvlJc w:val="left"/>
      <w:pPr>
        <w:ind w:left="5398" w:hanging="310"/>
      </w:pPr>
      <w:rPr>
        <w:rFonts w:hint="default"/>
        <w:lang w:val="pl-PL" w:eastAsia="pl-PL" w:bidi="pl-PL"/>
      </w:rPr>
    </w:lvl>
    <w:lvl w:ilvl="8" w:tplc="4652053C">
      <w:numFmt w:val="bullet"/>
      <w:lvlText w:val="•"/>
      <w:lvlJc w:val="left"/>
      <w:pPr>
        <w:ind w:left="6052" w:hanging="310"/>
      </w:pPr>
      <w:rPr>
        <w:rFonts w:hint="default"/>
        <w:lang w:val="pl-PL" w:eastAsia="pl-PL" w:bidi="pl-PL"/>
      </w:rPr>
    </w:lvl>
  </w:abstractNum>
  <w:abstractNum w:abstractNumId="7" w15:restartNumberingAfterBreak="0">
    <w:nsid w:val="7FEE174F"/>
    <w:multiLevelType w:val="hybridMultilevel"/>
    <w:tmpl w:val="F2961242"/>
    <w:lvl w:ilvl="0" w:tplc="E8D6E5DE">
      <w:start w:val="1"/>
      <w:numFmt w:val="decimal"/>
      <w:lvlText w:val="%1."/>
      <w:lvlJc w:val="left"/>
      <w:pPr>
        <w:ind w:left="861" w:hanging="315"/>
        <w:jc w:val="left"/>
      </w:pPr>
      <w:rPr>
        <w:rFonts w:ascii="Arial Narrow" w:eastAsia="Arial Narrow" w:hAnsi="Arial Narrow" w:cs="Arial Narrow" w:hint="default"/>
        <w:spacing w:val="-1"/>
        <w:w w:val="99"/>
        <w:sz w:val="18"/>
        <w:szCs w:val="18"/>
        <w:lang w:val="pl-PL" w:eastAsia="pl-PL" w:bidi="pl-PL"/>
      </w:rPr>
    </w:lvl>
    <w:lvl w:ilvl="1" w:tplc="074404A0">
      <w:numFmt w:val="bullet"/>
      <w:lvlText w:val="•"/>
      <w:lvlJc w:val="left"/>
      <w:pPr>
        <w:ind w:left="1510" w:hanging="315"/>
      </w:pPr>
      <w:rPr>
        <w:rFonts w:hint="default"/>
        <w:lang w:val="pl-PL" w:eastAsia="pl-PL" w:bidi="pl-PL"/>
      </w:rPr>
    </w:lvl>
    <w:lvl w:ilvl="2" w:tplc="C16CD19A">
      <w:numFmt w:val="bullet"/>
      <w:lvlText w:val="•"/>
      <w:lvlJc w:val="left"/>
      <w:pPr>
        <w:ind w:left="2160" w:hanging="315"/>
      </w:pPr>
      <w:rPr>
        <w:rFonts w:hint="default"/>
        <w:lang w:val="pl-PL" w:eastAsia="pl-PL" w:bidi="pl-PL"/>
      </w:rPr>
    </w:lvl>
    <w:lvl w:ilvl="3" w:tplc="A33A704E">
      <w:numFmt w:val="bullet"/>
      <w:lvlText w:val="•"/>
      <w:lvlJc w:val="left"/>
      <w:pPr>
        <w:ind w:left="2810" w:hanging="315"/>
      </w:pPr>
      <w:rPr>
        <w:rFonts w:hint="default"/>
        <w:lang w:val="pl-PL" w:eastAsia="pl-PL" w:bidi="pl-PL"/>
      </w:rPr>
    </w:lvl>
    <w:lvl w:ilvl="4" w:tplc="DC181D2E">
      <w:numFmt w:val="bullet"/>
      <w:lvlText w:val="•"/>
      <w:lvlJc w:val="left"/>
      <w:pPr>
        <w:ind w:left="3460" w:hanging="315"/>
      </w:pPr>
      <w:rPr>
        <w:rFonts w:hint="default"/>
        <w:lang w:val="pl-PL" w:eastAsia="pl-PL" w:bidi="pl-PL"/>
      </w:rPr>
    </w:lvl>
    <w:lvl w:ilvl="5" w:tplc="B14E9F16">
      <w:numFmt w:val="bullet"/>
      <w:lvlText w:val="•"/>
      <w:lvlJc w:val="left"/>
      <w:pPr>
        <w:ind w:left="4110" w:hanging="315"/>
      </w:pPr>
      <w:rPr>
        <w:rFonts w:hint="default"/>
        <w:lang w:val="pl-PL" w:eastAsia="pl-PL" w:bidi="pl-PL"/>
      </w:rPr>
    </w:lvl>
    <w:lvl w:ilvl="6" w:tplc="89EEDB40">
      <w:numFmt w:val="bullet"/>
      <w:lvlText w:val="•"/>
      <w:lvlJc w:val="left"/>
      <w:pPr>
        <w:ind w:left="4760" w:hanging="315"/>
      </w:pPr>
      <w:rPr>
        <w:rFonts w:hint="default"/>
        <w:lang w:val="pl-PL" w:eastAsia="pl-PL" w:bidi="pl-PL"/>
      </w:rPr>
    </w:lvl>
    <w:lvl w:ilvl="7" w:tplc="A23084D0">
      <w:numFmt w:val="bullet"/>
      <w:lvlText w:val="•"/>
      <w:lvlJc w:val="left"/>
      <w:pPr>
        <w:ind w:left="5410" w:hanging="315"/>
      </w:pPr>
      <w:rPr>
        <w:rFonts w:hint="default"/>
        <w:lang w:val="pl-PL" w:eastAsia="pl-PL" w:bidi="pl-PL"/>
      </w:rPr>
    </w:lvl>
    <w:lvl w:ilvl="8" w:tplc="C32E4678">
      <w:numFmt w:val="bullet"/>
      <w:lvlText w:val="•"/>
      <w:lvlJc w:val="left"/>
      <w:pPr>
        <w:ind w:left="6060" w:hanging="315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AE"/>
    <w:rsid w:val="000A5E16"/>
    <w:rsid w:val="000E23BB"/>
    <w:rsid w:val="00183D22"/>
    <w:rsid w:val="002D2EAE"/>
    <w:rsid w:val="005C4678"/>
    <w:rsid w:val="00666DC8"/>
    <w:rsid w:val="00A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B6B5"/>
  <w15:docId w15:val="{0E6798D1-BE46-41D2-9D0F-6D7BED42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  <w:ind w:hanging="99"/>
    </w:pPr>
    <w:rPr>
      <w:rFonts w:ascii="Arial" w:eastAsia="Arial" w:hAnsi="Arial" w:cs="Arial"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czeinternetowe">
    <w:name w:val="Łącze internetowe"/>
    <w:rsid w:val="00AD6985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AD698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vlo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Tablica informacyjna w BOI oraz informacja w BIP-projekt treści</vt:lpstr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Tablica informacyjna w BOI oraz informacja w BIP-projekt treści</dc:title>
  <dc:creator>inf11</dc:creator>
  <cp:lastModifiedBy>Joanna Janasik</cp:lastModifiedBy>
  <cp:revision>6</cp:revision>
  <dcterms:created xsi:type="dcterms:W3CDTF">2024-05-29T13:54:00Z</dcterms:created>
  <dcterms:modified xsi:type="dcterms:W3CDTF">2024-06-03T08:12:00Z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Acrobat PDFMaker 15 dla programu Word</vt:lpwstr>
  </property>
  <property fmtid="{D5CDD505-2E9C-101B-9397-08002B2CF9AE}" pid="4" name="LastSaved">
    <vt:filetime>2024-05-29T00:00:00Z</vt:filetime>
  </property>
</Properties>
</file>